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4CB664" w14:textId="53967C94" w:rsidR="006C5995" w:rsidRPr="007232E3" w:rsidRDefault="006C5995" w:rsidP="007232E3">
      <w:pPr>
        <w:ind w:firstLine="0"/>
        <w:jc w:val="center"/>
        <w:rPr>
          <w:rFonts w:ascii="Times New Roman" w:hAnsi="Times New Roman" w:cs="Times New Roman"/>
          <w:sz w:val="24"/>
          <w:szCs w:val="24"/>
        </w:rPr>
      </w:pPr>
    </w:p>
    <w:p w14:paraId="4F360BBD" w14:textId="676D208F" w:rsidR="007232E3" w:rsidRPr="007232E3" w:rsidRDefault="007232E3" w:rsidP="007232E3">
      <w:pPr>
        <w:ind w:firstLine="0"/>
        <w:jc w:val="center"/>
        <w:rPr>
          <w:rFonts w:ascii="Times New Roman" w:hAnsi="Times New Roman" w:cs="Times New Roman"/>
          <w:sz w:val="24"/>
          <w:szCs w:val="24"/>
        </w:rPr>
      </w:pPr>
    </w:p>
    <w:p w14:paraId="6086F20D" w14:textId="3400D057" w:rsidR="007232E3" w:rsidRPr="007232E3" w:rsidRDefault="007232E3" w:rsidP="007232E3">
      <w:pPr>
        <w:ind w:firstLine="0"/>
        <w:jc w:val="center"/>
        <w:rPr>
          <w:rFonts w:ascii="Times New Roman" w:hAnsi="Times New Roman" w:cs="Times New Roman"/>
          <w:sz w:val="24"/>
          <w:szCs w:val="24"/>
        </w:rPr>
      </w:pPr>
    </w:p>
    <w:p w14:paraId="1E455780" w14:textId="653A7E53" w:rsidR="007232E3" w:rsidRPr="007232E3" w:rsidRDefault="007232E3" w:rsidP="007232E3">
      <w:pPr>
        <w:ind w:firstLine="0"/>
        <w:jc w:val="center"/>
        <w:rPr>
          <w:rFonts w:ascii="Times New Roman" w:hAnsi="Times New Roman" w:cs="Times New Roman"/>
          <w:sz w:val="24"/>
          <w:szCs w:val="24"/>
        </w:rPr>
      </w:pPr>
    </w:p>
    <w:p w14:paraId="100D122B" w14:textId="677AA44F" w:rsidR="007232E3" w:rsidRDefault="00CD4361" w:rsidP="007232E3">
      <w:pPr>
        <w:ind w:firstLine="0"/>
        <w:jc w:val="center"/>
        <w:rPr>
          <w:rFonts w:ascii="Times New Roman" w:hAnsi="Times New Roman" w:cs="Times New Roman"/>
          <w:sz w:val="24"/>
          <w:szCs w:val="24"/>
        </w:rPr>
      </w:pPr>
      <w:r w:rsidRPr="007232E3">
        <w:rPr>
          <w:rFonts w:ascii="Times New Roman" w:hAnsi="Times New Roman" w:cs="Times New Roman"/>
          <w:sz w:val="24"/>
          <w:szCs w:val="24"/>
        </w:rPr>
        <w:t xml:space="preserve">Policies </w:t>
      </w:r>
      <w:r>
        <w:rPr>
          <w:rFonts w:ascii="Times New Roman" w:hAnsi="Times New Roman" w:cs="Times New Roman"/>
          <w:sz w:val="24"/>
          <w:szCs w:val="24"/>
        </w:rPr>
        <w:t>a</w:t>
      </w:r>
      <w:r w:rsidRPr="007232E3">
        <w:rPr>
          <w:rFonts w:ascii="Times New Roman" w:hAnsi="Times New Roman" w:cs="Times New Roman"/>
          <w:sz w:val="24"/>
          <w:szCs w:val="24"/>
        </w:rPr>
        <w:t xml:space="preserve">nd Legislation </w:t>
      </w:r>
      <w:r>
        <w:rPr>
          <w:rFonts w:ascii="Times New Roman" w:hAnsi="Times New Roman" w:cs="Times New Roman"/>
          <w:sz w:val="24"/>
          <w:szCs w:val="24"/>
        </w:rPr>
        <w:t>i</w:t>
      </w:r>
      <w:r w:rsidRPr="007232E3">
        <w:rPr>
          <w:rFonts w:ascii="Times New Roman" w:hAnsi="Times New Roman" w:cs="Times New Roman"/>
          <w:sz w:val="24"/>
          <w:szCs w:val="24"/>
        </w:rPr>
        <w:t>n Early Childhood Learning</w:t>
      </w:r>
    </w:p>
    <w:p w14:paraId="66FE5AB7" w14:textId="10C9D175" w:rsidR="007232E3" w:rsidRDefault="00CD4361" w:rsidP="007232E3">
      <w:pPr>
        <w:ind w:firstLine="0"/>
        <w:jc w:val="center"/>
        <w:rPr>
          <w:rFonts w:ascii="Times New Roman" w:hAnsi="Times New Roman" w:cs="Times New Roman"/>
          <w:sz w:val="24"/>
          <w:szCs w:val="24"/>
        </w:rPr>
      </w:pPr>
      <w:r>
        <w:rPr>
          <w:rFonts w:ascii="Times New Roman" w:hAnsi="Times New Roman" w:cs="Times New Roman"/>
          <w:sz w:val="24"/>
          <w:szCs w:val="24"/>
        </w:rPr>
        <w:t>First/Last Name</w:t>
      </w:r>
    </w:p>
    <w:p w14:paraId="2975333F" w14:textId="100A1866" w:rsidR="007232E3" w:rsidRDefault="00CD4361" w:rsidP="007232E3">
      <w:pPr>
        <w:ind w:firstLine="0"/>
        <w:jc w:val="center"/>
        <w:rPr>
          <w:rFonts w:ascii="Times New Roman" w:hAnsi="Times New Roman" w:cs="Times New Roman"/>
          <w:sz w:val="24"/>
          <w:szCs w:val="24"/>
        </w:rPr>
      </w:pPr>
      <w:r>
        <w:rPr>
          <w:rFonts w:ascii="Times New Roman" w:hAnsi="Times New Roman" w:cs="Times New Roman"/>
          <w:sz w:val="24"/>
          <w:szCs w:val="24"/>
        </w:rPr>
        <w:t>Purdue University Global</w:t>
      </w:r>
    </w:p>
    <w:p w14:paraId="6E56C11E" w14:textId="252BBBA9" w:rsidR="007232E3" w:rsidRDefault="00CD4361" w:rsidP="007232E3">
      <w:pPr>
        <w:ind w:firstLine="0"/>
        <w:jc w:val="center"/>
        <w:rPr>
          <w:rFonts w:ascii="Times New Roman" w:hAnsi="Times New Roman" w:cs="Times New Roman"/>
          <w:sz w:val="24"/>
          <w:szCs w:val="24"/>
        </w:rPr>
      </w:pPr>
      <w:r>
        <w:rPr>
          <w:rFonts w:ascii="Times New Roman" w:hAnsi="Times New Roman" w:cs="Times New Roman"/>
          <w:sz w:val="24"/>
          <w:szCs w:val="24"/>
        </w:rPr>
        <w:t>CE401 – Unit 8 Assignment</w:t>
      </w:r>
    </w:p>
    <w:p w14:paraId="19CAFD24" w14:textId="75F24C17" w:rsidR="007232E3" w:rsidRDefault="00CD4361" w:rsidP="007232E3">
      <w:pPr>
        <w:ind w:firstLine="0"/>
        <w:jc w:val="center"/>
        <w:rPr>
          <w:rFonts w:ascii="Times New Roman" w:hAnsi="Times New Roman" w:cs="Times New Roman"/>
          <w:sz w:val="24"/>
          <w:szCs w:val="24"/>
        </w:rPr>
      </w:pPr>
      <w:r>
        <w:rPr>
          <w:rFonts w:ascii="Times New Roman" w:hAnsi="Times New Roman" w:cs="Times New Roman"/>
          <w:sz w:val="24"/>
          <w:szCs w:val="24"/>
        </w:rPr>
        <w:t>Instructor’s Name</w:t>
      </w:r>
    </w:p>
    <w:p w14:paraId="3EBBCCEE" w14:textId="77777777" w:rsidR="00B809DD" w:rsidRDefault="00CD4361" w:rsidP="00B809DD">
      <w:pPr>
        <w:ind w:firstLine="0"/>
        <w:jc w:val="center"/>
        <w:rPr>
          <w:rFonts w:ascii="Times New Roman" w:hAnsi="Times New Roman" w:cs="Times New Roman"/>
          <w:sz w:val="24"/>
          <w:szCs w:val="24"/>
        </w:rPr>
      </w:pPr>
      <w:r>
        <w:rPr>
          <w:rFonts w:ascii="Times New Roman" w:hAnsi="Times New Roman" w:cs="Times New Roman"/>
          <w:sz w:val="24"/>
          <w:szCs w:val="24"/>
        </w:rPr>
        <w:t>Date</w:t>
      </w:r>
    </w:p>
    <w:p w14:paraId="1816A17F" w14:textId="77777777" w:rsidR="00087E4A" w:rsidRDefault="00CD4361" w:rsidP="00087E4A">
      <w:pPr>
        <w:rPr>
          <w:rFonts w:ascii="Times New Roman" w:hAnsi="Times New Roman" w:cs="Times New Roman"/>
          <w:sz w:val="24"/>
          <w:szCs w:val="24"/>
        </w:rPr>
      </w:pPr>
      <w:r>
        <w:rPr>
          <w:rFonts w:ascii="Times New Roman" w:hAnsi="Times New Roman" w:cs="Times New Roman"/>
          <w:sz w:val="24"/>
          <w:szCs w:val="24"/>
        </w:rPr>
        <w:br w:type="page"/>
      </w:r>
      <w:r>
        <w:rPr>
          <w:rFonts w:ascii="Times New Roman" w:hAnsi="Times New Roman" w:cs="Times New Roman"/>
          <w:sz w:val="24"/>
          <w:szCs w:val="24"/>
        </w:rPr>
        <w:lastRenderedPageBreak/>
        <w:t xml:space="preserve">The policies of early childhood learning that have currently been put in place play a vital role by acting as legal requirements </w:t>
      </w:r>
      <w:r w:rsidR="008A621F">
        <w:rPr>
          <w:rFonts w:ascii="Times New Roman" w:hAnsi="Times New Roman" w:cs="Times New Roman"/>
          <w:sz w:val="24"/>
          <w:szCs w:val="24"/>
        </w:rPr>
        <w:t>for identifying and reducing the risks linked with the responsibilities entrusted to the educators. Additionally, these policies and legislations serve to inform the educator and learner families how to handle situations that come along the way. The policies for early childhood learning require that the interested parties comply with the guidelines set by the National Quality</w:t>
      </w:r>
      <w:bookmarkStart w:id="0" w:name="_GoBack"/>
      <w:bookmarkEnd w:id="0"/>
      <w:r w:rsidR="008A621F">
        <w:rPr>
          <w:rFonts w:ascii="Times New Roman" w:hAnsi="Times New Roman" w:cs="Times New Roman"/>
          <w:sz w:val="24"/>
          <w:szCs w:val="24"/>
        </w:rPr>
        <w:t xml:space="preserve"> Framework in matters concerning the needs of children and family, community, and needs. One such policy and legislation concern the children's safety and health during their learning process at school</w:t>
      </w:r>
      <w:r w:rsidR="00B809DD" w:rsidRPr="00B809DD">
        <w:rPr>
          <w:rFonts w:ascii="Times New Roman" w:hAnsi="Times New Roman" w:cs="Times New Roman"/>
          <w:sz w:val="24"/>
          <w:szCs w:val="24"/>
        </w:rPr>
        <w:t xml:space="preserve"> </w:t>
      </w:r>
      <w:r w:rsidR="00B809DD">
        <w:rPr>
          <w:rFonts w:ascii="Times New Roman" w:hAnsi="Times New Roman" w:cs="Times New Roman"/>
          <w:sz w:val="24"/>
          <w:szCs w:val="24"/>
        </w:rPr>
        <w:t>(</w:t>
      </w:r>
      <w:proofErr w:type="spellStart"/>
      <w:r w:rsidR="00B809DD" w:rsidRPr="00B809DD">
        <w:rPr>
          <w:rFonts w:ascii="Times New Roman" w:hAnsi="Times New Roman" w:cs="Times New Roman"/>
          <w:sz w:val="24"/>
          <w:szCs w:val="24"/>
        </w:rPr>
        <w:t>Cherrington</w:t>
      </w:r>
      <w:proofErr w:type="spellEnd"/>
      <w:r w:rsidR="00B809DD" w:rsidRPr="00B809DD">
        <w:rPr>
          <w:rFonts w:ascii="Times New Roman" w:hAnsi="Times New Roman" w:cs="Times New Roman"/>
          <w:sz w:val="24"/>
          <w:szCs w:val="24"/>
        </w:rPr>
        <w:t>,</w:t>
      </w:r>
      <w:r w:rsidR="00B809DD">
        <w:rPr>
          <w:rFonts w:ascii="Times New Roman" w:hAnsi="Times New Roman" w:cs="Times New Roman"/>
          <w:sz w:val="24"/>
          <w:szCs w:val="24"/>
        </w:rPr>
        <w:t xml:space="preserve"> </w:t>
      </w:r>
      <w:r w:rsidR="00B809DD" w:rsidRPr="00B809DD">
        <w:rPr>
          <w:rFonts w:ascii="Times New Roman" w:hAnsi="Times New Roman" w:cs="Times New Roman"/>
          <w:sz w:val="24"/>
          <w:szCs w:val="24"/>
        </w:rPr>
        <w:t>2017)</w:t>
      </w:r>
      <w:r w:rsidR="00087E4A">
        <w:rPr>
          <w:rFonts w:ascii="Times New Roman" w:hAnsi="Times New Roman" w:cs="Times New Roman"/>
          <w:sz w:val="24"/>
          <w:szCs w:val="24"/>
        </w:rPr>
        <w:t>.</w:t>
      </w:r>
    </w:p>
    <w:p w14:paraId="0BB91AEC" w14:textId="373E46B3" w:rsidR="007232E3" w:rsidRDefault="00CD4361" w:rsidP="00087E4A">
      <w:pPr>
        <w:rPr>
          <w:rFonts w:ascii="Times New Roman" w:hAnsi="Times New Roman" w:cs="Times New Roman"/>
          <w:sz w:val="24"/>
          <w:szCs w:val="24"/>
        </w:rPr>
      </w:pPr>
      <w:r>
        <w:rPr>
          <w:rFonts w:ascii="Times New Roman" w:hAnsi="Times New Roman" w:cs="Times New Roman"/>
          <w:sz w:val="24"/>
          <w:szCs w:val="24"/>
        </w:rPr>
        <w:t xml:space="preserve">This policy protects the children during their learning by ensuring that their health is maintained and enhanced. It also dictates the nutrition and dietary requirements of the children. The policy also requires that the children are protected from the sun, and the first aid be administered where an injury occurs. Moreover, the policy requires that the water used by the children is safe for consumption. Lastly, the policy dictates how a child should rest and sleep during the learning process. </w:t>
      </w:r>
      <w:r w:rsidR="008A621F">
        <w:rPr>
          <w:rFonts w:ascii="Times New Roman" w:hAnsi="Times New Roman" w:cs="Times New Roman"/>
          <w:sz w:val="24"/>
          <w:szCs w:val="24"/>
        </w:rPr>
        <w:t xml:space="preserve"> </w:t>
      </w:r>
    </w:p>
    <w:p w14:paraId="332FEBF9" w14:textId="66CAB2B2" w:rsidR="000647C9" w:rsidRDefault="00CD4361" w:rsidP="004B724B">
      <w:pPr>
        <w:ind w:firstLine="0"/>
        <w:jc w:val="center"/>
        <w:rPr>
          <w:rFonts w:ascii="Times New Roman" w:hAnsi="Times New Roman" w:cs="Times New Roman"/>
          <w:b/>
          <w:bCs/>
          <w:sz w:val="24"/>
          <w:szCs w:val="24"/>
        </w:rPr>
      </w:pPr>
      <w:r w:rsidRPr="004B724B">
        <w:rPr>
          <w:rFonts w:ascii="Times New Roman" w:hAnsi="Times New Roman" w:cs="Times New Roman"/>
          <w:b/>
          <w:bCs/>
          <w:sz w:val="24"/>
          <w:szCs w:val="24"/>
        </w:rPr>
        <w:t>The Time and the Reason for Creation of the Policy</w:t>
      </w:r>
    </w:p>
    <w:p w14:paraId="72C0A5EA" w14:textId="2D941F1C" w:rsidR="004B724B" w:rsidRDefault="00CD4361" w:rsidP="00F43839">
      <w:pPr>
        <w:ind w:firstLine="0"/>
        <w:jc w:val="left"/>
        <w:rPr>
          <w:rFonts w:ascii="Times New Roman" w:hAnsi="Times New Roman" w:cs="Times New Roman"/>
          <w:sz w:val="24"/>
          <w:szCs w:val="24"/>
        </w:rPr>
      </w:pPr>
      <w:r>
        <w:rPr>
          <w:rFonts w:ascii="Times New Roman" w:hAnsi="Times New Roman" w:cs="Times New Roman"/>
          <w:sz w:val="24"/>
          <w:szCs w:val="24"/>
        </w:rPr>
        <w:tab/>
        <w:t xml:space="preserve">This health and safety legislation was established in 2011. It was established under the regulation act 168 of ESNRs that comprises the policies and guidelines of the education and care of the children. The main reason for the establishment of the policy was to enhance the health and safety of children during their learning. It was considered a fundamental right of any child. </w:t>
      </w:r>
      <w:r w:rsidR="00F43839">
        <w:rPr>
          <w:rFonts w:ascii="Times New Roman" w:hAnsi="Times New Roman" w:cs="Times New Roman"/>
          <w:sz w:val="24"/>
          <w:szCs w:val="24"/>
        </w:rPr>
        <w:t xml:space="preserve">Before its establishment, people seemed to neglect this issue and did not consider the health and safety of children with the deserved attention. Therefore, this called for establishing a policy that ensures that the child learns in a clean environment, thus enhancing the safety of both the teachers and the learners. Where cleanliness is maintained, there will be fewer reported cases of </w:t>
      </w:r>
      <w:r w:rsidR="00F43839">
        <w:rPr>
          <w:rFonts w:ascii="Times New Roman" w:hAnsi="Times New Roman" w:cs="Times New Roman"/>
          <w:sz w:val="24"/>
          <w:szCs w:val="24"/>
        </w:rPr>
        <w:lastRenderedPageBreak/>
        <w:t>childhood illnesses.</w:t>
      </w:r>
      <w:r w:rsidR="006D1780">
        <w:rPr>
          <w:rFonts w:ascii="Times New Roman" w:hAnsi="Times New Roman" w:cs="Times New Roman"/>
          <w:sz w:val="24"/>
          <w:szCs w:val="24"/>
        </w:rPr>
        <w:t xml:space="preserve"> </w:t>
      </w:r>
      <w:r w:rsidR="00F43839">
        <w:rPr>
          <w:rFonts w:ascii="Times New Roman" w:hAnsi="Times New Roman" w:cs="Times New Roman"/>
          <w:sz w:val="24"/>
          <w:szCs w:val="24"/>
        </w:rPr>
        <w:t xml:space="preserve">Additionally, it is essential for the facilities being used by children for learning to be kept safe to enhance the daily operations of the children. Therefore, safety is paramount and should be enhanced at all times. This is in all </w:t>
      </w:r>
      <w:r w:rsidR="00891795">
        <w:rPr>
          <w:rFonts w:ascii="Times New Roman" w:hAnsi="Times New Roman" w:cs="Times New Roman"/>
          <w:sz w:val="24"/>
          <w:szCs w:val="24"/>
        </w:rPr>
        <w:t>environments used for learning from the placements of desks,  classroom arrangement, and arrangement of the materials used for making crafts to ensure that there are no cases of mishaps encountered</w:t>
      </w:r>
      <w:r w:rsidR="00B809DD" w:rsidRPr="00B809DD">
        <w:rPr>
          <w:rFonts w:ascii="Times New Roman" w:hAnsi="Times New Roman" w:cs="Times New Roman"/>
          <w:sz w:val="24"/>
          <w:szCs w:val="24"/>
        </w:rPr>
        <w:t xml:space="preserve"> </w:t>
      </w:r>
      <w:r w:rsidR="00B809DD">
        <w:rPr>
          <w:rFonts w:ascii="Times New Roman" w:hAnsi="Times New Roman" w:cs="Times New Roman"/>
          <w:sz w:val="24"/>
          <w:szCs w:val="24"/>
        </w:rPr>
        <w:t>(</w:t>
      </w:r>
      <w:r w:rsidR="00B809DD" w:rsidRPr="00B809DD">
        <w:rPr>
          <w:rFonts w:ascii="Times New Roman" w:hAnsi="Times New Roman" w:cs="Times New Roman"/>
          <w:sz w:val="24"/>
          <w:szCs w:val="24"/>
        </w:rPr>
        <w:t>Modise,</w:t>
      </w:r>
      <w:r w:rsidR="00B809DD">
        <w:rPr>
          <w:rFonts w:ascii="Times New Roman" w:hAnsi="Times New Roman" w:cs="Times New Roman"/>
          <w:sz w:val="24"/>
          <w:szCs w:val="24"/>
        </w:rPr>
        <w:t xml:space="preserve"> </w:t>
      </w:r>
      <w:r w:rsidR="00B809DD" w:rsidRPr="00B809DD">
        <w:rPr>
          <w:rFonts w:ascii="Times New Roman" w:hAnsi="Times New Roman" w:cs="Times New Roman"/>
          <w:sz w:val="24"/>
          <w:szCs w:val="24"/>
        </w:rPr>
        <w:t>2018)</w:t>
      </w:r>
      <w:r w:rsidR="00891795">
        <w:rPr>
          <w:rFonts w:ascii="Times New Roman" w:hAnsi="Times New Roman" w:cs="Times New Roman"/>
          <w:sz w:val="24"/>
          <w:szCs w:val="24"/>
        </w:rPr>
        <w:t xml:space="preserve">. </w:t>
      </w:r>
    </w:p>
    <w:p w14:paraId="14E4EA4F" w14:textId="49268FAD" w:rsidR="00891795" w:rsidRDefault="00CD4361" w:rsidP="00891795">
      <w:pPr>
        <w:ind w:firstLine="0"/>
        <w:jc w:val="center"/>
        <w:rPr>
          <w:rFonts w:ascii="Times New Roman" w:hAnsi="Times New Roman" w:cs="Times New Roman"/>
          <w:b/>
          <w:bCs/>
          <w:sz w:val="24"/>
          <w:szCs w:val="24"/>
        </w:rPr>
      </w:pPr>
      <w:r>
        <w:rPr>
          <w:rFonts w:ascii="Times New Roman" w:hAnsi="Times New Roman" w:cs="Times New Roman"/>
          <w:b/>
          <w:bCs/>
          <w:sz w:val="24"/>
          <w:szCs w:val="24"/>
        </w:rPr>
        <w:t>How this Policy Solves the Identified Problem</w:t>
      </w:r>
    </w:p>
    <w:p w14:paraId="0AFE11F9" w14:textId="388A2D90" w:rsidR="0041580B" w:rsidRPr="00B57FC2" w:rsidRDefault="00CD4361" w:rsidP="00250F7D">
      <w:pPr>
        <w:ind w:firstLine="0"/>
        <w:jc w:val="left"/>
        <w:rPr>
          <w:rFonts w:ascii="Times New Roman" w:hAnsi="Times New Roman" w:cs="Times New Roman"/>
          <w:sz w:val="24"/>
          <w:szCs w:val="24"/>
        </w:rPr>
      </w:pPr>
      <w:r>
        <w:rPr>
          <w:rFonts w:ascii="Times New Roman" w:hAnsi="Times New Roman" w:cs="Times New Roman"/>
          <w:sz w:val="24"/>
          <w:szCs w:val="24"/>
        </w:rPr>
        <w:tab/>
      </w:r>
      <w:r w:rsidRPr="00891795">
        <w:rPr>
          <w:rFonts w:ascii="Times New Roman" w:hAnsi="Times New Roman" w:cs="Times New Roman"/>
          <w:sz w:val="24"/>
          <w:szCs w:val="24"/>
        </w:rPr>
        <w:t xml:space="preserve">The health and safety policy goes a long way in ensuring that children undertake their learning </w:t>
      </w:r>
      <w:r w:rsidR="00250F7D">
        <w:rPr>
          <w:rFonts w:ascii="Times New Roman" w:hAnsi="Times New Roman" w:cs="Times New Roman"/>
          <w:sz w:val="24"/>
          <w:szCs w:val="24"/>
        </w:rPr>
        <w:t xml:space="preserve">activities in an environment safe for their learning process. Many are times when children engage in activities that hurt them in the school compound or the classrooms; the policy solves this problem by advocating that all the teachers at the pre-school levels are qualified in first-aid treatments and CPR. To further curb this issue, the classrooms are fully equipped with first-aid kits in which the quality products that necessitate first-aids are found. Moreover, the policy boosts the children's health in the learning institutions by issuing guidelines of good nutrition. It </w:t>
      </w:r>
      <w:r w:rsidR="00804142">
        <w:rPr>
          <w:rFonts w:ascii="Times New Roman" w:hAnsi="Times New Roman" w:cs="Times New Roman"/>
          <w:sz w:val="24"/>
          <w:szCs w:val="24"/>
        </w:rPr>
        <w:t>advocates for balanced nutrition</w:t>
      </w:r>
      <w:r w:rsidR="00250F7D">
        <w:rPr>
          <w:rFonts w:ascii="Times New Roman" w:hAnsi="Times New Roman" w:cs="Times New Roman"/>
          <w:sz w:val="24"/>
          <w:szCs w:val="24"/>
        </w:rPr>
        <w:t xml:space="preserve"> to enhance the</w:t>
      </w:r>
      <w:r w:rsidR="00804142">
        <w:rPr>
          <w:rFonts w:ascii="Times New Roman" w:hAnsi="Times New Roman" w:cs="Times New Roman"/>
          <w:sz w:val="24"/>
          <w:szCs w:val="24"/>
        </w:rPr>
        <w:t xml:space="preserve">ir growth and development. The stakeholders should also pay attention to the allergic stuff that the children should not consume to protect their health. The policy aims to ensure that the child learners carry out their learning activities in an environment that enhances their safety, health, and nutrition for </w:t>
      </w:r>
      <w:r w:rsidR="00804142" w:rsidRPr="00B57FC2">
        <w:rPr>
          <w:rFonts w:ascii="Times New Roman" w:hAnsi="Times New Roman" w:cs="Times New Roman"/>
          <w:sz w:val="24"/>
          <w:szCs w:val="24"/>
        </w:rPr>
        <w:t>desirable outcomes to be realized</w:t>
      </w:r>
      <w:r w:rsidR="006D65F7" w:rsidRPr="006D65F7">
        <w:rPr>
          <w:rFonts w:ascii="Times New Roman" w:hAnsi="Times New Roman" w:cs="Times New Roman"/>
          <w:sz w:val="24"/>
          <w:szCs w:val="24"/>
        </w:rPr>
        <w:t xml:space="preserve"> </w:t>
      </w:r>
      <w:r w:rsidR="006D65F7">
        <w:rPr>
          <w:rFonts w:ascii="Times New Roman" w:hAnsi="Times New Roman" w:cs="Times New Roman"/>
          <w:sz w:val="24"/>
          <w:szCs w:val="24"/>
        </w:rPr>
        <w:t>(</w:t>
      </w:r>
      <w:r w:rsidR="006D65F7" w:rsidRPr="006D65F7">
        <w:rPr>
          <w:rFonts w:ascii="Times New Roman" w:hAnsi="Times New Roman" w:cs="Times New Roman"/>
          <w:sz w:val="24"/>
          <w:szCs w:val="24"/>
        </w:rPr>
        <w:t>Sadownik</w:t>
      </w:r>
      <w:r w:rsidR="006D65F7">
        <w:rPr>
          <w:rFonts w:ascii="Times New Roman" w:hAnsi="Times New Roman" w:cs="Times New Roman"/>
          <w:sz w:val="24"/>
          <w:szCs w:val="24"/>
        </w:rPr>
        <w:t xml:space="preserve"> </w:t>
      </w:r>
      <w:r w:rsidR="006D65F7" w:rsidRPr="006D65F7">
        <w:rPr>
          <w:rFonts w:ascii="Times New Roman" w:hAnsi="Times New Roman" w:cs="Times New Roman"/>
          <w:sz w:val="24"/>
          <w:szCs w:val="24"/>
        </w:rPr>
        <w:t>&amp; Halavuk,</w:t>
      </w:r>
      <w:r w:rsidR="006D65F7">
        <w:rPr>
          <w:rFonts w:ascii="Times New Roman" w:hAnsi="Times New Roman" w:cs="Times New Roman"/>
          <w:sz w:val="24"/>
          <w:szCs w:val="24"/>
        </w:rPr>
        <w:t xml:space="preserve"> </w:t>
      </w:r>
      <w:r w:rsidR="006D65F7" w:rsidRPr="006D65F7">
        <w:rPr>
          <w:rFonts w:ascii="Times New Roman" w:hAnsi="Times New Roman" w:cs="Times New Roman"/>
          <w:sz w:val="24"/>
          <w:szCs w:val="24"/>
        </w:rPr>
        <w:t>2021)</w:t>
      </w:r>
      <w:r w:rsidR="00804142" w:rsidRPr="00B57FC2">
        <w:rPr>
          <w:rFonts w:ascii="Times New Roman" w:hAnsi="Times New Roman" w:cs="Times New Roman"/>
          <w:sz w:val="24"/>
          <w:szCs w:val="24"/>
        </w:rPr>
        <w:t xml:space="preserve">. </w:t>
      </w:r>
    </w:p>
    <w:p w14:paraId="384A783E" w14:textId="3ECFE7E6" w:rsidR="00804142" w:rsidRPr="00B57FC2" w:rsidRDefault="00CD4361" w:rsidP="00804142">
      <w:pPr>
        <w:ind w:firstLine="0"/>
        <w:jc w:val="center"/>
        <w:rPr>
          <w:rFonts w:ascii="Times New Roman" w:hAnsi="Times New Roman" w:cs="Times New Roman"/>
          <w:b/>
          <w:bCs/>
          <w:sz w:val="24"/>
          <w:szCs w:val="24"/>
        </w:rPr>
      </w:pPr>
      <w:r w:rsidRPr="00B57FC2">
        <w:rPr>
          <w:rFonts w:ascii="Times New Roman" w:hAnsi="Times New Roman" w:cs="Times New Roman"/>
          <w:b/>
          <w:bCs/>
          <w:sz w:val="24"/>
          <w:szCs w:val="24"/>
        </w:rPr>
        <w:t>Benefits and the Potential Drawbacks of the Policy</w:t>
      </w:r>
    </w:p>
    <w:p w14:paraId="42293DCF" w14:textId="6D06B58A" w:rsidR="00B809DD" w:rsidRDefault="00CD4361" w:rsidP="00087E4A">
      <w:pPr>
        <w:jc w:val="left"/>
        <w:rPr>
          <w:rFonts w:ascii="Times New Roman" w:hAnsi="Times New Roman" w:cs="Times New Roman"/>
          <w:sz w:val="24"/>
          <w:szCs w:val="24"/>
        </w:rPr>
      </w:pPr>
      <w:r w:rsidRPr="00B57FC2">
        <w:rPr>
          <w:rFonts w:ascii="Times New Roman" w:hAnsi="Times New Roman" w:cs="Times New Roman"/>
          <w:sz w:val="24"/>
          <w:szCs w:val="24"/>
        </w:rPr>
        <w:t>The benefits attached to this polic</w:t>
      </w:r>
      <w:r w:rsidR="00B57FC2">
        <w:rPr>
          <w:rFonts w:ascii="Times New Roman" w:hAnsi="Times New Roman" w:cs="Times New Roman"/>
          <w:sz w:val="24"/>
          <w:szCs w:val="24"/>
        </w:rPr>
        <w:t xml:space="preserve">y </w:t>
      </w:r>
      <w:r w:rsidRPr="00B57FC2">
        <w:rPr>
          <w:rFonts w:ascii="Times New Roman" w:hAnsi="Times New Roman" w:cs="Times New Roman"/>
          <w:sz w:val="24"/>
          <w:szCs w:val="24"/>
        </w:rPr>
        <w:t>outweigh th</w:t>
      </w:r>
      <w:r w:rsidR="00B57FC2">
        <w:rPr>
          <w:rFonts w:ascii="Times New Roman" w:hAnsi="Times New Roman" w:cs="Times New Roman"/>
          <w:sz w:val="24"/>
          <w:szCs w:val="24"/>
        </w:rPr>
        <w:t>e</w:t>
      </w:r>
      <w:r w:rsidRPr="00B57FC2">
        <w:rPr>
          <w:rFonts w:ascii="Times New Roman" w:hAnsi="Times New Roman" w:cs="Times New Roman"/>
          <w:sz w:val="24"/>
          <w:szCs w:val="24"/>
        </w:rPr>
        <w:t xml:space="preserve"> drawback</w:t>
      </w:r>
      <w:r w:rsidR="00B57FC2">
        <w:rPr>
          <w:rFonts w:ascii="Times New Roman" w:hAnsi="Times New Roman" w:cs="Times New Roman"/>
          <w:sz w:val="24"/>
          <w:szCs w:val="24"/>
        </w:rPr>
        <w:t>s</w:t>
      </w:r>
      <w:r w:rsidRPr="00B57FC2">
        <w:rPr>
          <w:rFonts w:ascii="Times New Roman" w:hAnsi="Times New Roman" w:cs="Times New Roman"/>
          <w:sz w:val="24"/>
          <w:szCs w:val="24"/>
        </w:rPr>
        <w:t xml:space="preserve"> that arise </w:t>
      </w:r>
      <w:r w:rsidR="00B57FC2" w:rsidRPr="00B57FC2">
        <w:rPr>
          <w:rFonts w:ascii="Times New Roman" w:hAnsi="Times New Roman" w:cs="Times New Roman"/>
          <w:sz w:val="24"/>
          <w:szCs w:val="24"/>
        </w:rPr>
        <w:t xml:space="preserve">from it to a considerable extent. </w:t>
      </w:r>
      <w:r w:rsidR="00B57FC2">
        <w:rPr>
          <w:rFonts w:ascii="Times New Roman" w:hAnsi="Times New Roman" w:cs="Times New Roman"/>
          <w:sz w:val="24"/>
          <w:szCs w:val="24"/>
        </w:rPr>
        <w:t xml:space="preserve">The policy helps teachers and the school's general management identify and minimize the risks that are likely to be exposed to child learners. Also, the policy </w:t>
      </w:r>
      <w:r w:rsidR="001166F1">
        <w:rPr>
          <w:rFonts w:ascii="Times New Roman" w:hAnsi="Times New Roman" w:cs="Times New Roman"/>
          <w:sz w:val="24"/>
          <w:szCs w:val="24"/>
        </w:rPr>
        <w:t xml:space="preserve">covers relieve </w:t>
      </w:r>
      <w:r w:rsidR="001166F1">
        <w:rPr>
          <w:rFonts w:ascii="Times New Roman" w:hAnsi="Times New Roman" w:cs="Times New Roman"/>
          <w:sz w:val="24"/>
          <w:szCs w:val="24"/>
        </w:rPr>
        <w:lastRenderedPageBreak/>
        <w:t xml:space="preserve">the families of the burden of uncertainties of curbing some issues by informing them on the necessary measures. Additionally, the policy promotes a consistent practice to the child learners, families, and administrative assistants. On the other hand, one of the drawbacks that emanate from this policy is a failure by the federal government to support early childhood learning. The government's attention on the education policies is more on the higher learning sectors than in the early childhood learning. </w:t>
      </w:r>
    </w:p>
    <w:p w14:paraId="65C9EA8F" w14:textId="77777777" w:rsidR="00B809DD" w:rsidRDefault="00CD4361">
      <w:pPr>
        <w:rPr>
          <w:rFonts w:ascii="Times New Roman" w:hAnsi="Times New Roman" w:cs="Times New Roman"/>
          <w:sz w:val="24"/>
          <w:szCs w:val="24"/>
        </w:rPr>
      </w:pPr>
      <w:r>
        <w:rPr>
          <w:rFonts w:ascii="Times New Roman" w:hAnsi="Times New Roman" w:cs="Times New Roman"/>
          <w:sz w:val="24"/>
          <w:szCs w:val="24"/>
        </w:rPr>
        <w:br w:type="page"/>
      </w:r>
    </w:p>
    <w:p w14:paraId="2C2B29D1" w14:textId="43351095" w:rsidR="006D65F7" w:rsidRPr="00B809DD" w:rsidRDefault="00CD4361" w:rsidP="00B809DD">
      <w:pPr>
        <w:ind w:firstLine="0"/>
        <w:jc w:val="center"/>
        <w:rPr>
          <w:rFonts w:ascii="Times New Roman" w:hAnsi="Times New Roman" w:cs="Times New Roman"/>
          <w:sz w:val="24"/>
          <w:szCs w:val="24"/>
        </w:rPr>
      </w:pPr>
      <w:r w:rsidRPr="00B809DD">
        <w:rPr>
          <w:rFonts w:ascii="Times New Roman" w:hAnsi="Times New Roman" w:cs="Times New Roman"/>
          <w:b/>
          <w:bCs/>
          <w:sz w:val="24"/>
          <w:szCs w:val="24"/>
        </w:rPr>
        <w:lastRenderedPageBreak/>
        <w:t>References</w:t>
      </w:r>
    </w:p>
    <w:p w14:paraId="2A72645E" w14:textId="25384035" w:rsidR="006D65F7" w:rsidRDefault="00CD4361" w:rsidP="006D65F7">
      <w:pPr>
        <w:ind w:left="720" w:hanging="720"/>
        <w:jc w:val="left"/>
        <w:rPr>
          <w:rFonts w:ascii="Times New Roman" w:hAnsi="Times New Roman" w:cs="Times New Roman"/>
          <w:sz w:val="24"/>
          <w:szCs w:val="24"/>
        </w:rPr>
      </w:pPr>
      <w:bookmarkStart w:id="1" w:name="_Hlk74588302"/>
      <w:r w:rsidRPr="006D65F7">
        <w:rPr>
          <w:rFonts w:ascii="Times New Roman" w:hAnsi="Times New Roman" w:cs="Times New Roman"/>
          <w:sz w:val="24"/>
          <w:szCs w:val="24"/>
        </w:rPr>
        <w:t xml:space="preserve">Cherrington, S. (2017). </w:t>
      </w:r>
      <w:bookmarkEnd w:id="1"/>
      <w:r w:rsidRPr="006D65F7">
        <w:rPr>
          <w:rFonts w:ascii="Times New Roman" w:hAnsi="Times New Roman" w:cs="Times New Roman"/>
          <w:i/>
          <w:iCs/>
          <w:sz w:val="24"/>
          <w:szCs w:val="24"/>
        </w:rPr>
        <w:t xml:space="preserve">Professional Learning </w:t>
      </w:r>
      <w:r>
        <w:rPr>
          <w:rFonts w:ascii="Times New Roman" w:hAnsi="Times New Roman" w:cs="Times New Roman"/>
          <w:i/>
          <w:iCs/>
          <w:sz w:val="24"/>
          <w:szCs w:val="24"/>
        </w:rPr>
        <w:t>a</w:t>
      </w:r>
      <w:r w:rsidRPr="006D65F7">
        <w:rPr>
          <w:rFonts w:ascii="Times New Roman" w:hAnsi="Times New Roman" w:cs="Times New Roman"/>
          <w:i/>
          <w:iCs/>
          <w:sz w:val="24"/>
          <w:szCs w:val="24"/>
        </w:rPr>
        <w:t xml:space="preserve">nd Development </w:t>
      </w:r>
      <w:r>
        <w:rPr>
          <w:rFonts w:ascii="Times New Roman" w:hAnsi="Times New Roman" w:cs="Times New Roman"/>
          <w:i/>
          <w:iCs/>
          <w:sz w:val="24"/>
          <w:szCs w:val="24"/>
        </w:rPr>
        <w:t>i</w:t>
      </w:r>
      <w:r w:rsidRPr="006D65F7">
        <w:rPr>
          <w:rFonts w:ascii="Times New Roman" w:hAnsi="Times New Roman" w:cs="Times New Roman"/>
          <w:i/>
          <w:iCs/>
          <w:sz w:val="24"/>
          <w:szCs w:val="24"/>
        </w:rPr>
        <w:t xml:space="preserve">n Early Childhood Education: A Shifting Landscape </w:t>
      </w:r>
      <w:r>
        <w:rPr>
          <w:rFonts w:ascii="Times New Roman" w:hAnsi="Times New Roman" w:cs="Times New Roman"/>
          <w:i/>
          <w:iCs/>
          <w:sz w:val="24"/>
          <w:szCs w:val="24"/>
        </w:rPr>
        <w:t>o</w:t>
      </w:r>
      <w:r w:rsidRPr="006D65F7">
        <w:rPr>
          <w:rFonts w:ascii="Times New Roman" w:hAnsi="Times New Roman" w:cs="Times New Roman"/>
          <w:i/>
          <w:iCs/>
          <w:sz w:val="24"/>
          <w:szCs w:val="24"/>
        </w:rPr>
        <w:t xml:space="preserve">f Policies </w:t>
      </w:r>
      <w:r>
        <w:rPr>
          <w:rFonts w:ascii="Times New Roman" w:hAnsi="Times New Roman" w:cs="Times New Roman"/>
          <w:i/>
          <w:iCs/>
          <w:sz w:val="24"/>
          <w:szCs w:val="24"/>
        </w:rPr>
        <w:t>a</w:t>
      </w:r>
      <w:r w:rsidRPr="006D65F7">
        <w:rPr>
          <w:rFonts w:ascii="Times New Roman" w:hAnsi="Times New Roman" w:cs="Times New Roman"/>
          <w:i/>
          <w:iCs/>
          <w:sz w:val="24"/>
          <w:szCs w:val="24"/>
        </w:rPr>
        <w:t>nd Practice</w:t>
      </w:r>
      <w:r w:rsidRPr="006D65F7">
        <w:rPr>
          <w:rFonts w:ascii="Times New Roman" w:hAnsi="Times New Roman" w:cs="Times New Roman"/>
          <w:sz w:val="24"/>
          <w:szCs w:val="24"/>
        </w:rPr>
        <w:t>. </w:t>
      </w:r>
    </w:p>
    <w:p w14:paraId="59B3C9F9" w14:textId="1243D752" w:rsidR="006D65F7" w:rsidRDefault="00CD4361" w:rsidP="006D65F7">
      <w:pPr>
        <w:ind w:left="720" w:hanging="720"/>
        <w:jc w:val="left"/>
        <w:rPr>
          <w:rFonts w:ascii="Times New Roman" w:hAnsi="Times New Roman" w:cs="Times New Roman"/>
          <w:sz w:val="24"/>
          <w:szCs w:val="24"/>
        </w:rPr>
      </w:pPr>
      <w:bookmarkStart w:id="2" w:name="_Hlk74588341"/>
      <w:r w:rsidRPr="006D65F7">
        <w:rPr>
          <w:rFonts w:ascii="Times New Roman" w:hAnsi="Times New Roman" w:cs="Times New Roman"/>
          <w:sz w:val="24"/>
          <w:szCs w:val="24"/>
        </w:rPr>
        <w:t>Modise, T. M. R. (2018)</w:t>
      </w:r>
      <w:bookmarkEnd w:id="2"/>
      <w:r w:rsidRPr="006D65F7">
        <w:rPr>
          <w:rFonts w:ascii="Times New Roman" w:hAnsi="Times New Roman" w:cs="Times New Roman"/>
          <w:sz w:val="24"/>
          <w:szCs w:val="24"/>
        </w:rPr>
        <w:t xml:space="preserve">. </w:t>
      </w:r>
      <w:r w:rsidRPr="006D65F7">
        <w:rPr>
          <w:rFonts w:ascii="Times New Roman" w:hAnsi="Times New Roman" w:cs="Times New Roman"/>
          <w:i/>
          <w:iCs/>
          <w:sz w:val="24"/>
          <w:szCs w:val="24"/>
        </w:rPr>
        <w:t xml:space="preserve">Empowering Practitioners </w:t>
      </w:r>
      <w:r>
        <w:rPr>
          <w:rFonts w:ascii="Times New Roman" w:hAnsi="Times New Roman" w:cs="Times New Roman"/>
          <w:i/>
          <w:iCs/>
          <w:sz w:val="24"/>
          <w:szCs w:val="24"/>
        </w:rPr>
        <w:t>t</w:t>
      </w:r>
      <w:r w:rsidRPr="006D65F7">
        <w:rPr>
          <w:rFonts w:ascii="Times New Roman" w:hAnsi="Times New Roman" w:cs="Times New Roman"/>
          <w:i/>
          <w:iCs/>
          <w:sz w:val="24"/>
          <w:szCs w:val="24"/>
        </w:rPr>
        <w:t>hrough Training to Ensure Safety and Health of Early Childhood Development Learners: Empowering Early Childhood Practitioners</w:t>
      </w:r>
      <w:r w:rsidRPr="006D65F7">
        <w:rPr>
          <w:rFonts w:ascii="Times New Roman" w:hAnsi="Times New Roman" w:cs="Times New Roman"/>
          <w:sz w:val="24"/>
          <w:szCs w:val="24"/>
        </w:rPr>
        <w:t>. (pp. 53-69). IGI Global.</w:t>
      </w:r>
    </w:p>
    <w:p w14:paraId="29DAE7CF" w14:textId="5641C28C" w:rsidR="006D65F7" w:rsidRPr="006D65F7" w:rsidRDefault="00CD4361" w:rsidP="006D65F7">
      <w:pPr>
        <w:ind w:left="720" w:hanging="720"/>
        <w:jc w:val="left"/>
        <w:rPr>
          <w:rFonts w:ascii="Times New Roman" w:hAnsi="Times New Roman" w:cs="Times New Roman"/>
          <w:sz w:val="24"/>
          <w:szCs w:val="24"/>
        </w:rPr>
      </w:pPr>
      <w:bookmarkStart w:id="3" w:name="_Hlk74588248"/>
      <w:r w:rsidRPr="006D65F7">
        <w:rPr>
          <w:rFonts w:ascii="Times New Roman" w:hAnsi="Times New Roman" w:cs="Times New Roman"/>
          <w:sz w:val="24"/>
          <w:szCs w:val="24"/>
        </w:rPr>
        <w:t>Sadownik, A. R., &amp; Halavuk, A. (2021)</w:t>
      </w:r>
      <w:bookmarkEnd w:id="3"/>
      <w:r w:rsidRPr="006D65F7">
        <w:rPr>
          <w:rFonts w:ascii="Times New Roman" w:hAnsi="Times New Roman" w:cs="Times New Roman"/>
          <w:sz w:val="24"/>
          <w:szCs w:val="24"/>
        </w:rPr>
        <w:t xml:space="preserve">. </w:t>
      </w:r>
      <w:r w:rsidRPr="006D65F7">
        <w:rPr>
          <w:rFonts w:ascii="Times New Roman" w:hAnsi="Times New Roman" w:cs="Times New Roman"/>
          <w:i/>
          <w:iCs/>
          <w:sz w:val="24"/>
          <w:szCs w:val="24"/>
        </w:rPr>
        <w:t xml:space="preserve">Early Childhood Education Teachers’ Attitudes Towards Risky Play </w:t>
      </w:r>
      <w:r>
        <w:rPr>
          <w:rFonts w:ascii="Times New Roman" w:hAnsi="Times New Roman" w:cs="Times New Roman"/>
          <w:i/>
          <w:iCs/>
          <w:sz w:val="24"/>
          <w:szCs w:val="24"/>
        </w:rPr>
        <w:t>a</w:t>
      </w:r>
      <w:r w:rsidRPr="006D65F7">
        <w:rPr>
          <w:rFonts w:ascii="Times New Roman" w:hAnsi="Times New Roman" w:cs="Times New Roman"/>
          <w:i/>
          <w:iCs/>
          <w:sz w:val="24"/>
          <w:szCs w:val="24"/>
        </w:rPr>
        <w:t xml:space="preserve">s Developed </w:t>
      </w:r>
      <w:r>
        <w:rPr>
          <w:rFonts w:ascii="Times New Roman" w:hAnsi="Times New Roman" w:cs="Times New Roman"/>
          <w:i/>
          <w:iCs/>
          <w:sz w:val="24"/>
          <w:szCs w:val="24"/>
        </w:rPr>
        <w:t>t</w:t>
      </w:r>
      <w:r w:rsidRPr="006D65F7">
        <w:rPr>
          <w:rFonts w:ascii="Times New Roman" w:hAnsi="Times New Roman" w:cs="Times New Roman"/>
          <w:i/>
          <w:iCs/>
          <w:sz w:val="24"/>
          <w:szCs w:val="24"/>
        </w:rPr>
        <w:t xml:space="preserve">hrough Teacher Education </w:t>
      </w:r>
      <w:r>
        <w:rPr>
          <w:rFonts w:ascii="Times New Roman" w:hAnsi="Times New Roman" w:cs="Times New Roman"/>
          <w:i/>
          <w:iCs/>
          <w:sz w:val="24"/>
          <w:szCs w:val="24"/>
        </w:rPr>
        <w:t>a</w:t>
      </w:r>
      <w:r w:rsidRPr="006D65F7">
        <w:rPr>
          <w:rFonts w:ascii="Times New Roman" w:hAnsi="Times New Roman" w:cs="Times New Roman"/>
          <w:i/>
          <w:iCs/>
          <w:sz w:val="24"/>
          <w:szCs w:val="24"/>
        </w:rPr>
        <w:t xml:space="preserve">nd Impeded </w:t>
      </w:r>
      <w:r>
        <w:rPr>
          <w:rFonts w:ascii="Times New Roman" w:hAnsi="Times New Roman" w:cs="Times New Roman"/>
          <w:i/>
          <w:iCs/>
          <w:sz w:val="24"/>
          <w:szCs w:val="24"/>
        </w:rPr>
        <w:t>b</w:t>
      </w:r>
      <w:r w:rsidRPr="006D65F7">
        <w:rPr>
          <w:rFonts w:ascii="Times New Roman" w:hAnsi="Times New Roman" w:cs="Times New Roman"/>
          <w:i/>
          <w:iCs/>
          <w:sz w:val="24"/>
          <w:szCs w:val="24"/>
        </w:rPr>
        <w:t>y Safety Procedures</w:t>
      </w:r>
      <w:r w:rsidRPr="006D65F7">
        <w:rPr>
          <w:rFonts w:ascii="Times New Roman" w:hAnsi="Times New Roman" w:cs="Times New Roman"/>
          <w:sz w:val="24"/>
          <w:szCs w:val="24"/>
        </w:rPr>
        <w:t>. Journal of Adventure Education and Outdoor Learning, 1-13.</w:t>
      </w:r>
    </w:p>
    <w:sectPr w:rsidR="006D65F7" w:rsidRPr="006D65F7" w:rsidSect="007232E3">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AD7035" w14:textId="77777777" w:rsidR="002433A3" w:rsidRDefault="002433A3">
      <w:pPr>
        <w:spacing w:after="0" w:line="240" w:lineRule="auto"/>
      </w:pPr>
      <w:r>
        <w:separator/>
      </w:r>
    </w:p>
  </w:endnote>
  <w:endnote w:type="continuationSeparator" w:id="0">
    <w:p w14:paraId="69C35142" w14:textId="77777777" w:rsidR="002433A3" w:rsidRDefault="002433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D133C5" w14:textId="77777777" w:rsidR="002433A3" w:rsidRDefault="002433A3">
      <w:pPr>
        <w:spacing w:after="0" w:line="240" w:lineRule="auto"/>
      </w:pPr>
      <w:r>
        <w:separator/>
      </w:r>
    </w:p>
  </w:footnote>
  <w:footnote w:type="continuationSeparator" w:id="0">
    <w:p w14:paraId="0055A591" w14:textId="77777777" w:rsidR="002433A3" w:rsidRDefault="002433A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CB1E76" w14:textId="5E41F38C" w:rsidR="007232E3" w:rsidRPr="007232E3" w:rsidRDefault="00CD4361" w:rsidP="007232E3">
    <w:pPr>
      <w:pStyle w:val="Header"/>
      <w:ind w:firstLine="0"/>
      <w:jc w:val="left"/>
      <w:rPr>
        <w:rFonts w:ascii="Times New Roman" w:hAnsi="Times New Roman" w:cs="Times New Roman"/>
        <w:sz w:val="24"/>
        <w:szCs w:val="24"/>
      </w:rPr>
    </w:pPr>
    <w:r w:rsidRPr="007232E3">
      <w:rPr>
        <w:rFonts w:ascii="Times New Roman" w:hAnsi="Times New Roman" w:cs="Times New Roman"/>
        <w:sz w:val="24"/>
        <w:szCs w:val="24"/>
      </w:rPr>
      <w:t>POLICIES AND LEGISLATION IN EARLY CHILDHOOD LEARNING</w:t>
    </w:r>
    <w:sdt>
      <w:sdtPr>
        <w:rPr>
          <w:rFonts w:ascii="Times New Roman" w:hAnsi="Times New Roman" w:cs="Times New Roman"/>
          <w:sz w:val="24"/>
          <w:szCs w:val="24"/>
        </w:rPr>
        <w:id w:val="1141394479"/>
        <w:docPartObj>
          <w:docPartGallery w:val="Page Numbers (Top of Page)"/>
          <w:docPartUnique/>
        </w:docPartObj>
      </w:sdtPr>
      <w:sdtEndPr>
        <w:rPr>
          <w:noProof/>
        </w:rPr>
      </w:sdtEndPr>
      <w:sdtContent>
        <w:r>
          <w:rPr>
            <w:rFonts w:ascii="Times New Roman" w:hAnsi="Times New Roman" w:cs="Times New Roman"/>
            <w:sz w:val="24"/>
            <w:szCs w:val="24"/>
          </w:rPr>
          <w:t xml:space="preserve">                                 </w:t>
        </w:r>
        <w:r w:rsidRPr="007232E3">
          <w:rPr>
            <w:rFonts w:ascii="Times New Roman" w:hAnsi="Times New Roman" w:cs="Times New Roman"/>
            <w:sz w:val="24"/>
            <w:szCs w:val="24"/>
          </w:rPr>
          <w:fldChar w:fldCharType="begin"/>
        </w:r>
        <w:r w:rsidRPr="007232E3">
          <w:rPr>
            <w:rFonts w:ascii="Times New Roman" w:hAnsi="Times New Roman" w:cs="Times New Roman"/>
            <w:sz w:val="24"/>
            <w:szCs w:val="24"/>
          </w:rPr>
          <w:instrText xml:space="preserve"> PAGE   \* MERGEFORMAT </w:instrText>
        </w:r>
        <w:r w:rsidRPr="007232E3">
          <w:rPr>
            <w:rFonts w:ascii="Times New Roman" w:hAnsi="Times New Roman" w:cs="Times New Roman"/>
            <w:sz w:val="24"/>
            <w:szCs w:val="24"/>
          </w:rPr>
          <w:fldChar w:fldCharType="separate"/>
        </w:r>
        <w:r w:rsidR="00087E4A">
          <w:rPr>
            <w:rFonts w:ascii="Times New Roman" w:hAnsi="Times New Roman" w:cs="Times New Roman"/>
            <w:noProof/>
            <w:sz w:val="24"/>
            <w:szCs w:val="24"/>
          </w:rPr>
          <w:t>5</w:t>
        </w:r>
        <w:r w:rsidRPr="007232E3">
          <w:rPr>
            <w:rFonts w:ascii="Times New Roman" w:hAnsi="Times New Roman" w:cs="Times New Roman"/>
            <w:noProof/>
            <w:sz w:val="24"/>
            <w:szCs w:val="24"/>
          </w:rPr>
          <w:fldChar w:fldCharType="end"/>
        </w:r>
      </w:sdtContent>
    </w:sdt>
  </w:p>
  <w:p w14:paraId="270E6BC5" w14:textId="77777777" w:rsidR="007232E3" w:rsidRPr="007232E3" w:rsidRDefault="007232E3" w:rsidP="007232E3">
    <w:pPr>
      <w:pStyle w:val="Header"/>
      <w:ind w:firstLine="0"/>
      <w:rPr>
        <w:rFonts w:ascii="Times New Roman" w:hAnsi="Times New Roman" w:cs="Times New Roman"/>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D0F462" w14:textId="6CDA5668" w:rsidR="007232E3" w:rsidRPr="007232E3" w:rsidRDefault="00087E4A" w:rsidP="00087E4A">
    <w:pPr>
      <w:pStyle w:val="Header"/>
      <w:ind w:firstLine="0"/>
      <w:jc w:val="left"/>
      <w:rPr>
        <w:rFonts w:ascii="Times New Roman" w:hAnsi="Times New Roman" w:cs="Times New Roman"/>
        <w:sz w:val="24"/>
        <w:szCs w:val="24"/>
      </w:rPr>
    </w:pPr>
    <w:r>
      <w:rPr>
        <w:rFonts w:ascii="Times New Roman" w:hAnsi="Times New Roman" w:cs="Times New Roman"/>
        <w:sz w:val="24"/>
        <w:szCs w:val="24"/>
      </w:rPr>
      <w:t>Running H</w:t>
    </w:r>
    <w:r w:rsidR="00CD4361">
      <w:rPr>
        <w:rFonts w:ascii="Times New Roman" w:hAnsi="Times New Roman" w:cs="Times New Roman"/>
        <w:sz w:val="24"/>
        <w:szCs w:val="24"/>
      </w:rPr>
      <w:t xml:space="preserve">ead: </w:t>
    </w:r>
    <w:bookmarkStart w:id="4" w:name="_Hlk74581581"/>
    <w:r w:rsidR="00CD4361" w:rsidRPr="007232E3">
      <w:rPr>
        <w:rFonts w:ascii="Times New Roman" w:hAnsi="Times New Roman" w:cs="Times New Roman"/>
        <w:sz w:val="24"/>
        <w:szCs w:val="24"/>
      </w:rPr>
      <w:t>POLICIES AND LEGISLATION IN EARLY CHILDHOOD LEARNING</w:t>
    </w:r>
    <w:bookmarkEnd w:id="4"/>
    <w:sdt>
      <w:sdtPr>
        <w:rPr>
          <w:rFonts w:ascii="Times New Roman" w:hAnsi="Times New Roman" w:cs="Times New Roman"/>
          <w:sz w:val="24"/>
          <w:szCs w:val="24"/>
        </w:rPr>
        <w:id w:val="2053956836"/>
        <w:docPartObj>
          <w:docPartGallery w:val="Page Numbers (Top of Page)"/>
          <w:docPartUnique/>
        </w:docPartObj>
      </w:sdtPr>
      <w:sdtEndPr>
        <w:rPr>
          <w:noProof/>
        </w:rPr>
      </w:sdtEndPr>
      <w:sdtContent>
        <w:r w:rsidR="00CD4361" w:rsidRPr="007232E3">
          <w:rPr>
            <w:rFonts w:ascii="Times New Roman" w:hAnsi="Times New Roman" w:cs="Times New Roman"/>
            <w:sz w:val="24"/>
            <w:szCs w:val="24"/>
          </w:rPr>
          <w:t xml:space="preserve">   </w:t>
        </w:r>
        <w:r w:rsidR="00CD4361">
          <w:rPr>
            <w:rFonts w:ascii="Times New Roman" w:hAnsi="Times New Roman" w:cs="Times New Roman"/>
            <w:sz w:val="24"/>
            <w:szCs w:val="24"/>
          </w:rPr>
          <w:t xml:space="preserve"> </w:t>
        </w:r>
        <w:r w:rsidR="00CD4361" w:rsidRPr="007232E3">
          <w:rPr>
            <w:rFonts w:ascii="Times New Roman" w:hAnsi="Times New Roman" w:cs="Times New Roman"/>
            <w:sz w:val="24"/>
            <w:szCs w:val="24"/>
          </w:rPr>
          <w:t xml:space="preserve">    </w:t>
        </w:r>
        <w:r w:rsidR="00CD4361" w:rsidRPr="007232E3">
          <w:rPr>
            <w:rFonts w:ascii="Times New Roman" w:hAnsi="Times New Roman" w:cs="Times New Roman"/>
            <w:sz w:val="24"/>
            <w:szCs w:val="24"/>
          </w:rPr>
          <w:fldChar w:fldCharType="begin"/>
        </w:r>
        <w:r w:rsidR="00CD4361" w:rsidRPr="007232E3">
          <w:rPr>
            <w:rFonts w:ascii="Times New Roman" w:hAnsi="Times New Roman" w:cs="Times New Roman"/>
            <w:sz w:val="24"/>
            <w:szCs w:val="24"/>
          </w:rPr>
          <w:instrText xml:space="preserve"> PAGE   \* MERGEFORMAT </w:instrText>
        </w:r>
        <w:r w:rsidR="00CD4361" w:rsidRPr="007232E3">
          <w:rPr>
            <w:rFonts w:ascii="Times New Roman" w:hAnsi="Times New Roman" w:cs="Times New Roman"/>
            <w:sz w:val="24"/>
            <w:szCs w:val="24"/>
          </w:rPr>
          <w:fldChar w:fldCharType="separate"/>
        </w:r>
        <w:r>
          <w:rPr>
            <w:rFonts w:ascii="Times New Roman" w:hAnsi="Times New Roman" w:cs="Times New Roman"/>
            <w:noProof/>
            <w:sz w:val="24"/>
            <w:szCs w:val="24"/>
          </w:rPr>
          <w:t>1</w:t>
        </w:r>
        <w:r w:rsidR="00CD4361" w:rsidRPr="007232E3">
          <w:rPr>
            <w:rFonts w:ascii="Times New Roman" w:hAnsi="Times New Roman" w:cs="Times New Roman"/>
            <w:noProof/>
            <w:sz w:val="24"/>
            <w:szCs w:val="24"/>
          </w:rPr>
          <w:fldChar w:fldCharType="end"/>
        </w:r>
        <w:r w:rsidR="00CD4361" w:rsidRPr="007232E3">
          <w:rPr>
            <w:rFonts w:ascii="Times New Roman" w:hAnsi="Times New Roman" w:cs="Times New Roman"/>
            <w:noProof/>
            <w:sz w:val="24"/>
            <w:szCs w:val="24"/>
          </w:rPr>
          <w:t xml:space="preserve"> </w:t>
        </w:r>
      </w:sdtContent>
    </w:sdt>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41"/>
    <w:rsid w:val="000647C9"/>
    <w:rsid w:val="00087E4A"/>
    <w:rsid w:val="001166F1"/>
    <w:rsid w:val="002433A3"/>
    <w:rsid w:val="00250F7D"/>
    <w:rsid w:val="0041580B"/>
    <w:rsid w:val="004B724B"/>
    <w:rsid w:val="006C5995"/>
    <w:rsid w:val="006D1780"/>
    <w:rsid w:val="006D65F7"/>
    <w:rsid w:val="007232E3"/>
    <w:rsid w:val="00804142"/>
    <w:rsid w:val="00891795"/>
    <w:rsid w:val="008A621F"/>
    <w:rsid w:val="00B57FC2"/>
    <w:rsid w:val="00B809DD"/>
    <w:rsid w:val="00CD4361"/>
    <w:rsid w:val="00DB05EC"/>
    <w:rsid w:val="00F43839"/>
    <w:rsid w:val="00FD70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DC3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480" w:lineRule="auto"/>
        <w:ind w:firstLine="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232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32E3"/>
  </w:style>
  <w:style w:type="paragraph" w:styleId="Footer">
    <w:name w:val="footer"/>
    <w:basedOn w:val="Normal"/>
    <w:link w:val="FooterChar"/>
    <w:uiPriority w:val="99"/>
    <w:unhideWhenUsed/>
    <w:rsid w:val="007232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32E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480" w:lineRule="auto"/>
        <w:ind w:firstLine="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232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32E3"/>
  </w:style>
  <w:style w:type="paragraph" w:styleId="Footer">
    <w:name w:val="footer"/>
    <w:basedOn w:val="Normal"/>
    <w:link w:val="FooterChar"/>
    <w:uiPriority w:val="99"/>
    <w:unhideWhenUsed/>
    <w:rsid w:val="007232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32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783</Words>
  <Characters>4464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 1</cp:lastModifiedBy>
  <cp:revision>3</cp:revision>
  <dcterms:created xsi:type="dcterms:W3CDTF">2021-06-14T15:56:00Z</dcterms:created>
  <dcterms:modified xsi:type="dcterms:W3CDTF">2021-06-14T17:00:00Z</dcterms:modified>
</cp:coreProperties>
</file>